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2F9E" w14:textId="64715671" w:rsidR="005822F4" w:rsidRDefault="005822F4" w:rsidP="00530617">
      <w:pPr>
        <w:jc w:val="center"/>
        <w:rPr>
          <w:b/>
        </w:rPr>
      </w:pPr>
      <w:r>
        <w:rPr>
          <w:b/>
        </w:rPr>
        <w:t xml:space="preserve">Overseas Quotation/Tender </w:t>
      </w:r>
      <w:r w:rsidRPr="00462725">
        <w:rPr>
          <w:b/>
        </w:rPr>
        <w:t xml:space="preserve">Opportunities: </w:t>
      </w:r>
      <w:r w:rsidR="0093437C" w:rsidRPr="0093437C">
        <w:rPr>
          <w:b/>
        </w:rPr>
        <w:t>CAA000ITQ21000001</w:t>
      </w:r>
    </w:p>
    <w:p w14:paraId="5C8483C2" w14:textId="77777777" w:rsidR="00F92E34" w:rsidRDefault="00F92E34" w:rsidP="0053061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019"/>
        <w:gridCol w:w="2340"/>
        <w:gridCol w:w="1885"/>
      </w:tblGrid>
      <w:tr w:rsidR="005541BD" w14:paraId="69CF9891" w14:textId="77777777" w:rsidTr="00F92E34">
        <w:trPr>
          <w:trHeight w:val="440"/>
        </w:trPr>
        <w:tc>
          <w:tcPr>
            <w:tcW w:w="9350" w:type="dxa"/>
            <w:gridSpan w:val="4"/>
          </w:tcPr>
          <w:p w14:paraId="62BF8EA1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Quotation/Tender Award Details</w:t>
            </w:r>
          </w:p>
        </w:tc>
      </w:tr>
      <w:tr w:rsidR="005541BD" w14:paraId="498B027A" w14:textId="77777777" w:rsidTr="00F92E34">
        <w:trPr>
          <w:trHeight w:val="440"/>
        </w:trPr>
        <w:tc>
          <w:tcPr>
            <w:tcW w:w="2106" w:type="dxa"/>
          </w:tcPr>
          <w:p w14:paraId="5C1CE9F6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ITQ/ITT No.:</w:t>
            </w:r>
          </w:p>
        </w:tc>
        <w:tc>
          <w:tcPr>
            <w:tcW w:w="3019" w:type="dxa"/>
          </w:tcPr>
          <w:p w14:paraId="5C4862CC" w14:textId="47D53BAF" w:rsidR="005541BD" w:rsidRPr="00462725" w:rsidRDefault="00175915" w:rsidP="00175915">
            <w:r>
              <w:t xml:space="preserve"> </w:t>
            </w:r>
            <w:r w:rsidR="0093437C" w:rsidRPr="0093437C">
              <w:t>CAA000ITQ21000001</w:t>
            </w:r>
          </w:p>
        </w:tc>
        <w:tc>
          <w:tcPr>
            <w:tcW w:w="2340" w:type="dxa"/>
          </w:tcPr>
          <w:p w14:paraId="6003238B" w14:textId="77777777" w:rsidR="005541BD" w:rsidRDefault="003C2199" w:rsidP="005541BD">
            <w:pPr>
              <w:rPr>
                <w:b/>
              </w:rPr>
            </w:pPr>
            <w:r>
              <w:rPr>
                <w:b/>
              </w:rPr>
              <w:t>ITQ/ITT</w:t>
            </w:r>
            <w:r w:rsidR="005541BD">
              <w:rPr>
                <w:b/>
              </w:rPr>
              <w:t xml:space="preserve"> Ref No.:</w:t>
            </w:r>
          </w:p>
        </w:tc>
        <w:tc>
          <w:tcPr>
            <w:tcW w:w="1885" w:type="dxa"/>
          </w:tcPr>
          <w:p w14:paraId="737779DD" w14:textId="77777777" w:rsidR="005541BD" w:rsidRPr="00462725" w:rsidRDefault="00462725" w:rsidP="005541BD">
            <w:r>
              <w:t>N.A.</w:t>
            </w:r>
          </w:p>
        </w:tc>
      </w:tr>
      <w:tr w:rsidR="005541BD" w14:paraId="3B452BB1" w14:textId="77777777" w:rsidTr="005541BD">
        <w:tc>
          <w:tcPr>
            <w:tcW w:w="2106" w:type="dxa"/>
          </w:tcPr>
          <w:p w14:paraId="74EAF170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Publication Date</w:t>
            </w:r>
          </w:p>
        </w:tc>
        <w:tc>
          <w:tcPr>
            <w:tcW w:w="3019" w:type="dxa"/>
          </w:tcPr>
          <w:p w14:paraId="743D3DD6" w14:textId="613F56C1" w:rsidR="005541BD" w:rsidRPr="00462725" w:rsidRDefault="0093437C" w:rsidP="005541BD">
            <w:r>
              <w:t xml:space="preserve">27 Feb </w:t>
            </w:r>
            <w:r w:rsidR="00F92E34">
              <w:t>202</w:t>
            </w:r>
            <w:r>
              <w:t>1</w:t>
            </w:r>
          </w:p>
        </w:tc>
        <w:tc>
          <w:tcPr>
            <w:tcW w:w="2340" w:type="dxa"/>
          </w:tcPr>
          <w:p w14:paraId="6C7A2729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Period Contract No.</w:t>
            </w:r>
          </w:p>
        </w:tc>
        <w:tc>
          <w:tcPr>
            <w:tcW w:w="1885" w:type="dxa"/>
          </w:tcPr>
          <w:p w14:paraId="253D49CE" w14:textId="77777777" w:rsidR="005541BD" w:rsidRPr="00462725" w:rsidRDefault="00462725" w:rsidP="005541BD">
            <w:r>
              <w:t>N.A.</w:t>
            </w:r>
          </w:p>
        </w:tc>
      </w:tr>
      <w:tr w:rsidR="005541BD" w14:paraId="0E786C3C" w14:textId="77777777" w:rsidTr="00F92E34">
        <w:trPr>
          <w:trHeight w:val="1142"/>
        </w:trPr>
        <w:tc>
          <w:tcPr>
            <w:tcW w:w="2106" w:type="dxa"/>
          </w:tcPr>
          <w:p w14:paraId="67AA068E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</w:tc>
        <w:tc>
          <w:tcPr>
            <w:tcW w:w="3019" w:type="dxa"/>
          </w:tcPr>
          <w:p w14:paraId="00CA6CF3" w14:textId="2AE4CF94" w:rsidR="005541BD" w:rsidRPr="00462725" w:rsidRDefault="0093437C" w:rsidP="005541BD">
            <w:r w:rsidRPr="0093437C">
              <w:t>Supply and Delivery of Office Furniture in Montreal, Canada</w:t>
            </w:r>
          </w:p>
        </w:tc>
        <w:tc>
          <w:tcPr>
            <w:tcW w:w="2340" w:type="dxa"/>
          </w:tcPr>
          <w:p w14:paraId="70C26750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Closing Date and Time</w:t>
            </w:r>
          </w:p>
        </w:tc>
        <w:tc>
          <w:tcPr>
            <w:tcW w:w="1885" w:type="dxa"/>
          </w:tcPr>
          <w:p w14:paraId="6D025B60" w14:textId="4AA50C23" w:rsidR="0093437C" w:rsidRPr="00462725" w:rsidRDefault="00202B2B" w:rsidP="005541BD">
            <w:r>
              <w:t>10 March 2021</w:t>
            </w:r>
          </w:p>
        </w:tc>
      </w:tr>
      <w:tr w:rsidR="00202B2B" w14:paraId="4BB4B630" w14:textId="77777777" w:rsidTr="00F92E34">
        <w:trPr>
          <w:trHeight w:val="728"/>
        </w:trPr>
        <w:tc>
          <w:tcPr>
            <w:tcW w:w="2106" w:type="dxa"/>
          </w:tcPr>
          <w:p w14:paraId="3CDD051A" w14:textId="77777777" w:rsidR="00202B2B" w:rsidRDefault="00202B2B" w:rsidP="00202B2B">
            <w:pPr>
              <w:rPr>
                <w:b/>
              </w:rPr>
            </w:pPr>
            <w:r>
              <w:rPr>
                <w:b/>
              </w:rPr>
              <w:t>Payment Terms</w:t>
            </w:r>
          </w:p>
        </w:tc>
        <w:tc>
          <w:tcPr>
            <w:tcW w:w="3019" w:type="dxa"/>
          </w:tcPr>
          <w:p w14:paraId="06197EFB" w14:textId="4EAD7839" w:rsidR="00202B2B" w:rsidRPr="00462725" w:rsidRDefault="00202B2B" w:rsidP="00202B2B">
            <w:r>
              <w:t>30 days from the date of receipt of invoice</w:t>
            </w:r>
          </w:p>
        </w:tc>
        <w:tc>
          <w:tcPr>
            <w:tcW w:w="2340" w:type="dxa"/>
          </w:tcPr>
          <w:p w14:paraId="1B291011" w14:textId="77777777" w:rsidR="00202B2B" w:rsidRDefault="00202B2B" w:rsidP="00202B2B">
            <w:pPr>
              <w:rPr>
                <w:b/>
              </w:rPr>
            </w:pPr>
            <w:r>
              <w:rPr>
                <w:b/>
              </w:rPr>
              <w:t xml:space="preserve">Offer Validity Duration  </w:t>
            </w:r>
          </w:p>
        </w:tc>
        <w:tc>
          <w:tcPr>
            <w:tcW w:w="1885" w:type="dxa"/>
          </w:tcPr>
          <w:p w14:paraId="2683ACB3" w14:textId="138438AD" w:rsidR="00202B2B" w:rsidRDefault="00202B2B" w:rsidP="00202B2B">
            <w:r w:rsidRPr="0093437C">
              <w:t>27 June 2021</w:t>
            </w:r>
          </w:p>
          <w:p w14:paraId="115A2E73" w14:textId="2485134A" w:rsidR="00202B2B" w:rsidRPr="00462725" w:rsidRDefault="00202B2B" w:rsidP="00202B2B">
            <w:r>
              <w:t>(Extended from 10 April 2021)</w:t>
            </w:r>
          </w:p>
        </w:tc>
      </w:tr>
      <w:tr w:rsidR="00202B2B" w14:paraId="48B028ED" w14:textId="77777777" w:rsidTr="005541BD">
        <w:tc>
          <w:tcPr>
            <w:tcW w:w="2106" w:type="dxa"/>
          </w:tcPr>
          <w:p w14:paraId="6EBE230E" w14:textId="77777777" w:rsidR="00202B2B" w:rsidRDefault="00202B2B" w:rsidP="00202B2B">
            <w:pPr>
              <w:rPr>
                <w:b/>
              </w:rPr>
            </w:pPr>
            <w:r>
              <w:rPr>
                <w:b/>
              </w:rPr>
              <w:t>Quotation Type</w:t>
            </w:r>
          </w:p>
        </w:tc>
        <w:tc>
          <w:tcPr>
            <w:tcW w:w="3019" w:type="dxa"/>
          </w:tcPr>
          <w:p w14:paraId="0F53C534" w14:textId="77777777" w:rsidR="00202B2B" w:rsidRPr="00462725" w:rsidRDefault="00202B2B" w:rsidP="00202B2B">
            <w:r>
              <w:t>Expenditure</w:t>
            </w:r>
          </w:p>
        </w:tc>
        <w:tc>
          <w:tcPr>
            <w:tcW w:w="2340" w:type="dxa"/>
          </w:tcPr>
          <w:p w14:paraId="1BC10BC6" w14:textId="77777777" w:rsidR="00202B2B" w:rsidRDefault="00202B2B" w:rsidP="00202B2B">
            <w:pPr>
              <w:rPr>
                <w:b/>
              </w:rPr>
            </w:pPr>
            <w:r>
              <w:rPr>
                <w:b/>
              </w:rPr>
              <w:t>Procurement Nature:</w:t>
            </w:r>
          </w:p>
        </w:tc>
        <w:tc>
          <w:tcPr>
            <w:tcW w:w="1885" w:type="dxa"/>
          </w:tcPr>
          <w:p w14:paraId="57ED6107" w14:textId="77777777" w:rsidR="00202B2B" w:rsidRPr="00462725" w:rsidRDefault="00202B2B" w:rsidP="00202B2B">
            <w:proofErr w:type="gramStart"/>
            <w:r>
              <w:t>Non Period</w:t>
            </w:r>
            <w:proofErr w:type="gramEnd"/>
            <w:r>
              <w:t xml:space="preserve"> Contract</w:t>
            </w:r>
          </w:p>
        </w:tc>
      </w:tr>
      <w:tr w:rsidR="00202B2B" w14:paraId="5E9405CE" w14:textId="77777777" w:rsidTr="00F92E34">
        <w:trPr>
          <w:trHeight w:val="782"/>
        </w:trPr>
        <w:tc>
          <w:tcPr>
            <w:tcW w:w="2106" w:type="dxa"/>
          </w:tcPr>
          <w:p w14:paraId="291EEEB4" w14:textId="77777777" w:rsidR="00202B2B" w:rsidRDefault="00202B2B" w:rsidP="00202B2B">
            <w:pPr>
              <w:rPr>
                <w:b/>
              </w:rPr>
            </w:pPr>
            <w:r>
              <w:rPr>
                <w:b/>
              </w:rPr>
              <w:t>No. of Suppliers Participated</w:t>
            </w:r>
          </w:p>
        </w:tc>
        <w:tc>
          <w:tcPr>
            <w:tcW w:w="3019" w:type="dxa"/>
          </w:tcPr>
          <w:p w14:paraId="22B84ABB" w14:textId="77777777" w:rsidR="00202B2B" w:rsidRPr="00462725" w:rsidRDefault="00202B2B" w:rsidP="00202B2B">
            <w:r>
              <w:t>2</w:t>
            </w:r>
          </w:p>
        </w:tc>
        <w:tc>
          <w:tcPr>
            <w:tcW w:w="2340" w:type="dxa"/>
          </w:tcPr>
          <w:p w14:paraId="1317AB86" w14:textId="77777777" w:rsidR="00202B2B" w:rsidRDefault="00202B2B" w:rsidP="00202B2B">
            <w:pPr>
              <w:rPr>
                <w:b/>
              </w:rPr>
            </w:pPr>
            <w:r>
              <w:rPr>
                <w:b/>
              </w:rPr>
              <w:t>No. of Suppliers Awarded</w:t>
            </w:r>
          </w:p>
        </w:tc>
        <w:tc>
          <w:tcPr>
            <w:tcW w:w="1885" w:type="dxa"/>
          </w:tcPr>
          <w:p w14:paraId="0E1BE104" w14:textId="77777777" w:rsidR="00202B2B" w:rsidRPr="00462725" w:rsidRDefault="00202B2B" w:rsidP="00202B2B">
            <w:r>
              <w:t>1</w:t>
            </w:r>
          </w:p>
        </w:tc>
      </w:tr>
      <w:tr w:rsidR="00202B2B" w14:paraId="200C626B" w14:textId="77777777" w:rsidTr="00F92E34">
        <w:trPr>
          <w:trHeight w:val="953"/>
        </w:trPr>
        <w:tc>
          <w:tcPr>
            <w:tcW w:w="2106" w:type="dxa"/>
          </w:tcPr>
          <w:p w14:paraId="6FAFA83E" w14:textId="77777777" w:rsidR="00202B2B" w:rsidRDefault="00202B2B" w:rsidP="00202B2B">
            <w:pPr>
              <w:rPr>
                <w:b/>
              </w:rPr>
            </w:pPr>
            <w:r>
              <w:rPr>
                <w:b/>
              </w:rPr>
              <w:t>Total Awarded Value (CAD)</w:t>
            </w:r>
          </w:p>
        </w:tc>
        <w:tc>
          <w:tcPr>
            <w:tcW w:w="3019" w:type="dxa"/>
          </w:tcPr>
          <w:p w14:paraId="40D64EC1" w14:textId="5BD25B0E" w:rsidR="00202B2B" w:rsidRPr="00462725" w:rsidRDefault="00202B2B" w:rsidP="00202B2B">
            <w:r w:rsidRPr="0093437C">
              <w:t>C$14,</w:t>
            </w:r>
            <w:r>
              <w:t>003 (including Option only if required)</w:t>
            </w:r>
          </w:p>
        </w:tc>
        <w:tc>
          <w:tcPr>
            <w:tcW w:w="2340" w:type="dxa"/>
          </w:tcPr>
          <w:p w14:paraId="7898223E" w14:textId="77777777" w:rsidR="00202B2B" w:rsidRDefault="00202B2B" w:rsidP="00202B2B">
            <w:pPr>
              <w:rPr>
                <w:b/>
              </w:rPr>
            </w:pPr>
            <w:r>
              <w:rPr>
                <w:b/>
              </w:rPr>
              <w:t>Award Date</w:t>
            </w:r>
          </w:p>
        </w:tc>
        <w:tc>
          <w:tcPr>
            <w:tcW w:w="1885" w:type="dxa"/>
          </w:tcPr>
          <w:p w14:paraId="7F66A672" w14:textId="72E84672" w:rsidR="00202B2B" w:rsidRPr="00462725" w:rsidRDefault="00202B2B" w:rsidP="00202B2B">
            <w:r>
              <w:t>14</w:t>
            </w:r>
            <w:bookmarkStart w:id="0" w:name="_GoBack"/>
            <w:bookmarkEnd w:id="0"/>
            <w:r>
              <w:t xml:space="preserve"> June 2021</w:t>
            </w:r>
          </w:p>
        </w:tc>
      </w:tr>
      <w:tr w:rsidR="00202B2B" w14:paraId="60FA0455" w14:textId="77777777" w:rsidTr="00F92E34">
        <w:trPr>
          <w:trHeight w:val="593"/>
        </w:trPr>
        <w:tc>
          <w:tcPr>
            <w:tcW w:w="2106" w:type="dxa"/>
          </w:tcPr>
          <w:p w14:paraId="16287838" w14:textId="77777777" w:rsidR="00202B2B" w:rsidRDefault="00202B2B" w:rsidP="00202B2B">
            <w:pPr>
              <w:rPr>
                <w:b/>
              </w:rPr>
            </w:pPr>
            <w:r>
              <w:rPr>
                <w:b/>
              </w:rPr>
              <w:t>Awarded Supplier(s)</w:t>
            </w:r>
          </w:p>
        </w:tc>
        <w:tc>
          <w:tcPr>
            <w:tcW w:w="7244" w:type="dxa"/>
            <w:gridSpan w:val="3"/>
          </w:tcPr>
          <w:p w14:paraId="2998AB8D" w14:textId="65D0B903" w:rsidR="00202B2B" w:rsidRPr="00462725" w:rsidRDefault="00202B2B" w:rsidP="00202B2B">
            <w:r w:rsidRPr="0093437C">
              <w:t>Global Furniture Group (Partial Award)</w:t>
            </w:r>
          </w:p>
        </w:tc>
      </w:tr>
    </w:tbl>
    <w:p w14:paraId="72850EFC" w14:textId="77777777" w:rsidR="005541BD" w:rsidRDefault="005541BD" w:rsidP="00530617">
      <w:pPr>
        <w:rPr>
          <w:b/>
        </w:rPr>
      </w:pPr>
    </w:p>
    <w:p w14:paraId="759CDF24" w14:textId="77777777" w:rsidR="005541BD" w:rsidRPr="005822F4" w:rsidRDefault="005541BD" w:rsidP="00530617">
      <w:pPr>
        <w:rPr>
          <w:b/>
        </w:rPr>
      </w:pPr>
    </w:p>
    <w:sectPr w:rsidR="005541BD" w:rsidRPr="0058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1F8AD" w14:textId="77777777" w:rsidR="00422B6E" w:rsidRDefault="00422B6E" w:rsidP="00175915">
      <w:r>
        <w:separator/>
      </w:r>
    </w:p>
  </w:endnote>
  <w:endnote w:type="continuationSeparator" w:id="0">
    <w:p w14:paraId="219D00FF" w14:textId="77777777" w:rsidR="00422B6E" w:rsidRDefault="00422B6E" w:rsidP="0017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BB57B" w14:textId="77777777" w:rsidR="00422B6E" w:rsidRDefault="00422B6E" w:rsidP="00175915">
      <w:r>
        <w:separator/>
      </w:r>
    </w:p>
  </w:footnote>
  <w:footnote w:type="continuationSeparator" w:id="0">
    <w:p w14:paraId="5F70C2AF" w14:textId="77777777" w:rsidR="00422B6E" w:rsidRDefault="00422B6E" w:rsidP="00175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07"/>
    <w:rsid w:val="00175915"/>
    <w:rsid w:val="00202B2B"/>
    <w:rsid w:val="00252620"/>
    <w:rsid w:val="002A18EA"/>
    <w:rsid w:val="002C39E0"/>
    <w:rsid w:val="003C2199"/>
    <w:rsid w:val="003D468D"/>
    <w:rsid w:val="00422B6E"/>
    <w:rsid w:val="00462725"/>
    <w:rsid w:val="005125E5"/>
    <w:rsid w:val="00530617"/>
    <w:rsid w:val="005541BD"/>
    <w:rsid w:val="005822F4"/>
    <w:rsid w:val="005932C0"/>
    <w:rsid w:val="006179DF"/>
    <w:rsid w:val="00651BB2"/>
    <w:rsid w:val="00792C4F"/>
    <w:rsid w:val="007A446E"/>
    <w:rsid w:val="0092778B"/>
    <w:rsid w:val="0093437C"/>
    <w:rsid w:val="00CE2085"/>
    <w:rsid w:val="00EF5907"/>
    <w:rsid w:val="00F05B4B"/>
    <w:rsid w:val="00F92E34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D7CE5"/>
  <w15:chartTrackingRefBased/>
  <w15:docId w15:val="{7F55E1EE-AFDD-4C15-8357-B45F66A7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9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Hao KANG (CAAS)</dc:creator>
  <cp:keywords/>
  <dc:description/>
  <cp:lastModifiedBy>Valeria GUTIERREZ from.ICAO (CAAS)</cp:lastModifiedBy>
  <cp:revision>2</cp:revision>
  <dcterms:created xsi:type="dcterms:W3CDTF">2021-06-16T20:37:00Z</dcterms:created>
  <dcterms:modified xsi:type="dcterms:W3CDTF">2021-06-16T20:37:00Z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caas-shermint@soe.sgnet.gov.sg</vt:lpwstr>
  </property>
  <property fmtid="{D5CDD505-2E9C-101B-9397-08002B2CF9AE}" pid="5" name="MSIP_Label_3f9331f7-95a2-472a-92bc-d73219eb516b_SetDate">
    <vt:lpwstr>2021-03-02T15:00:28.1956841Z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dd635867-a026-41ce-b96a-e53e761e603c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caas-shermint@soe.sgnet.gov.sg</vt:lpwstr>
  </property>
  <property fmtid="{D5CDD505-2E9C-101B-9397-08002B2CF9AE}" pid="13" name="MSIP_Label_4f288355-fb4c-44cd-b9ca-40cfc2aee5f8_SetDate">
    <vt:lpwstr>2021-03-02T15:00:28.1956841Z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dd635867-a026-41ce-b96a-e53e761e603c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