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65AC" w14:textId="77777777" w:rsidR="00840DDA" w:rsidRPr="00636A82" w:rsidRDefault="00000000">
      <w:pPr>
        <w:spacing w:after="0"/>
        <w:rPr>
          <w:rFonts w:ascii="Arial" w:eastAsia="Arial" w:hAnsi="Arial" w:cs="Arial"/>
          <w:b/>
          <w:kern w:val="0"/>
          <w:sz w:val="36"/>
          <w:lang w:eastAsia="en-SG"/>
          <w14:ligatures w14:val="none"/>
        </w:rPr>
      </w:pPr>
      <w:r w:rsidRPr="00636A82">
        <w:rPr>
          <w:rFonts w:ascii="Arial" w:eastAsia="Arial" w:hAnsi="Arial" w:cs="Arial"/>
          <w:b/>
          <w:noProof/>
          <w:kern w:val="0"/>
          <w:sz w:val="36"/>
          <w:lang w:eastAsia="en-SG"/>
          <w14:ligatures w14:val="non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34284B6" wp14:editId="49E9F28A">
                <wp:simplePos x="0" y="0"/>
                <wp:positionH relativeFrom="column">
                  <wp:posOffset>-17779</wp:posOffset>
                </wp:positionH>
                <wp:positionV relativeFrom="paragraph">
                  <wp:posOffset>-185084</wp:posOffset>
                </wp:positionV>
                <wp:extent cx="9181465" cy="645033"/>
                <wp:effectExtent l="0" t="0" r="0" b="0"/>
                <wp:wrapNone/>
                <wp:docPr id="6322" name="Group 6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1465" cy="645033"/>
                          <a:chOff x="0" y="0"/>
                          <a:chExt cx="9181465" cy="645033"/>
                        </a:xfrm>
                      </wpg:grpSpPr>
                      <wps:wsp>
                        <wps:cNvPr id="6715" name="Shape 6715"/>
                        <wps:cNvSpPr/>
                        <wps:spPr>
                          <a:xfrm>
                            <a:off x="0" y="635889"/>
                            <a:ext cx="91814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465" h="9144">
                                <a:moveTo>
                                  <a:pt x="0" y="0"/>
                                </a:moveTo>
                                <a:lnTo>
                                  <a:pt x="9181465" y="0"/>
                                </a:lnTo>
                                <a:lnTo>
                                  <a:pt x="91814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934452" y="0"/>
                            <a:ext cx="1214069" cy="6282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22" style="width:722.95pt;height:50.79pt;position:absolute;z-index:-2147483648;mso-position-horizontal-relative:text;mso-position-horizontal:absolute;margin-left:-1.4pt;mso-position-vertical-relative:text;margin-top:-14.5737pt;" coordsize="91814,6450">
                <v:shape id="Shape 6716" style="position:absolute;width:91814;height:91;left:0;top:6358;" coordsize="9181465,9144" path="m0,0l9181465,0l9181465,9144l0,9144l0,0">
                  <v:stroke weight="0pt" endcap="flat" joinstyle="miter" miterlimit="10" on="false" color="#000000" opacity="0"/>
                  <v:fill on="true" color="#000000"/>
                </v:shape>
                <v:shape id="Picture 8" style="position:absolute;width:12140;height:6282;left:79344;top:0;" filled="f">
                  <v:imagedata r:id="rId5"/>
                </v:shape>
              </v:group>
            </w:pict>
          </mc:Fallback>
        </mc:AlternateContent>
      </w:r>
      <w:r w:rsidRPr="00636A82">
        <w:rPr>
          <w:rFonts w:ascii="Arial" w:eastAsia="Arial" w:hAnsi="Arial" w:cs="Arial"/>
          <w:b/>
          <w:kern w:val="0"/>
          <w:sz w:val="36"/>
          <w:lang w:eastAsia="en-SG"/>
          <w14:ligatures w14:val="none"/>
        </w:rPr>
        <w:t xml:space="preserve">Civil Aviation Authority of Singapore   </w:t>
      </w:r>
    </w:p>
    <w:p w14:paraId="72DB79A2" w14:textId="04F4B41B" w:rsidR="00840DDA" w:rsidRDefault="00000000">
      <w:pPr>
        <w:spacing w:after="0"/>
      </w:pPr>
      <w:r>
        <w:rPr>
          <w:rFonts w:ascii="Arial" w:eastAsia="Arial" w:hAnsi="Arial" w:cs="Arial"/>
          <w:b/>
          <w:sz w:val="26"/>
        </w:rPr>
        <w:t xml:space="preserve">List of </w:t>
      </w:r>
      <w:r w:rsidR="002972C8">
        <w:rPr>
          <w:rFonts w:ascii="Arial" w:eastAsia="Arial" w:hAnsi="Arial" w:cs="Arial"/>
          <w:b/>
          <w:sz w:val="26"/>
        </w:rPr>
        <w:t>organisations no longer holding the</w:t>
      </w:r>
      <w:r>
        <w:rPr>
          <w:rFonts w:ascii="Arial" w:eastAsia="Arial" w:hAnsi="Arial" w:cs="Arial"/>
          <w:b/>
          <w:sz w:val="26"/>
        </w:rPr>
        <w:t xml:space="preserve"> Design Organisation</w:t>
      </w:r>
      <w:r w:rsidR="002972C8">
        <w:rPr>
          <w:rFonts w:ascii="Arial" w:eastAsia="Arial" w:hAnsi="Arial" w:cs="Arial"/>
          <w:b/>
          <w:sz w:val="26"/>
        </w:rPr>
        <w:t xml:space="preserve"> Approval (DOA)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sz w:val="34"/>
          <w:vertAlign w:val="subscript"/>
        </w:rPr>
        <w:t xml:space="preserve"> </w:t>
      </w:r>
      <w:r>
        <w:t xml:space="preserve"> </w:t>
      </w:r>
    </w:p>
    <w:p w14:paraId="68D62952" w14:textId="77777777" w:rsidR="00840DDA" w:rsidRDefault="00000000">
      <w:pPr>
        <w:spacing w:after="0"/>
      </w:pPr>
      <w:r>
        <w:t xml:space="preserve">  </w:t>
      </w:r>
    </w:p>
    <w:tbl>
      <w:tblPr>
        <w:tblStyle w:val="TableGrid"/>
        <w:tblW w:w="14382" w:type="dxa"/>
        <w:tblInd w:w="13" w:type="dxa"/>
        <w:tblCellMar>
          <w:top w:w="35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547"/>
        <w:gridCol w:w="4838"/>
        <w:gridCol w:w="2249"/>
        <w:gridCol w:w="2249"/>
        <w:gridCol w:w="2249"/>
        <w:gridCol w:w="2250"/>
      </w:tblGrid>
      <w:tr w:rsidR="002972C8" w14:paraId="32A79CC5" w14:textId="77777777" w:rsidTr="00636A82">
        <w:trPr>
          <w:trHeight w:val="28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AFC1729" w14:textId="77777777" w:rsidR="002972C8" w:rsidRPr="00636A82" w:rsidRDefault="002972C8" w:rsidP="00636A82">
            <w:pPr>
              <w:rPr>
                <w:rFonts w:ascii="Arial" w:eastAsia="Arial" w:hAnsi="Arial" w:cs="Arial"/>
                <w:b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/>
                <w:kern w:val="0"/>
                <w:sz w:val="20"/>
                <w:lang w:eastAsia="en-SG"/>
                <w14:ligatures w14:val="none"/>
              </w:rPr>
              <w:t xml:space="preserve">No. 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4118112" w14:textId="77777777" w:rsidR="002972C8" w:rsidRPr="00636A82" w:rsidRDefault="002972C8">
            <w:pPr>
              <w:ind w:right="71"/>
              <w:jc w:val="center"/>
              <w:rPr>
                <w:rFonts w:ascii="Arial" w:eastAsia="Arial" w:hAnsi="Arial" w:cs="Arial"/>
                <w:b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/>
                <w:kern w:val="0"/>
                <w:sz w:val="20"/>
                <w:lang w:eastAsia="en-SG"/>
                <w14:ligatures w14:val="none"/>
              </w:rPr>
              <w:t xml:space="preserve">Company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E916F13" w14:textId="52CB1016" w:rsidR="002972C8" w:rsidRPr="00636A82" w:rsidRDefault="002972C8">
            <w:pPr>
              <w:ind w:right="72"/>
              <w:jc w:val="center"/>
              <w:rPr>
                <w:rFonts w:ascii="Arial" w:eastAsia="Arial" w:hAnsi="Arial" w:cs="Arial"/>
                <w:b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/>
                <w:kern w:val="0"/>
                <w:sz w:val="20"/>
                <w:lang w:eastAsia="en-SG"/>
                <w14:ligatures w14:val="none"/>
              </w:rPr>
              <w:t>Location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C5EF615" w14:textId="77777777" w:rsidR="002972C8" w:rsidRPr="00636A82" w:rsidRDefault="002972C8">
            <w:pPr>
              <w:ind w:right="74"/>
              <w:jc w:val="center"/>
              <w:rPr>
                <w:rFonts w:ascii="Arial" w:eastAsia="Arial" w:hAnsi="Arial" w:cs="Arial"/>
                <w:b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/>
                <w:kern w:val="0"/>
                <w:sz w:val="20"/>
                <w:lang w:eastAsia="en-SG"/>
                <w14:ligatures w14:val="none"/>
              </w:rPr>
              <w:t xml:space="preserve">Approval No.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AF2E1E7" w14:textId="3AAE13ED" w:rsidR="002972C8" w:rsidRPr="00636A82" w:rsidRDefault="002972C8">
            <w:pPr>
              <w:ind w:right="77"/>
              <w:jc w:val="center"/>
              <w:rPr>
                <w:rFonts w:ascii="Arial" w:eastAsia="Arial" w:hAnsi="Arial" w:cs="Arial"/>
                <w:b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/>
                <w:kern w:val="0"/>
                <w:sz w:val="20"/>
                <w:lang w:eastAsia="en-SG"/>
                <w14:ligatures w14:val="none"/>
              </w:rPr>
              <w:t xml:space="preserve">Approval Granted Date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2D14DF0" w14:textId="433F33B4" w:rsidR="002972C8" w:rsidRPr="00636A82" w:rsidRDefault="002972C8" w:rsidP="00636A82">
            <w:pPr>
              <w:jc w:val="center"/>
              <w:rPr>
                <w:rFonts w:ascii="Arial" w:eastAsia="Arial" w:hAnsi="Arial" w:cs="Arial"/>
                <w:b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/>
                <w:kern w:val="0"/>
                <w:sz w:val="20"/>
                <w:lang w:eastAsia="en-SG"/>
                <w14:ligatures w14:val="none"/>
              </w:rPr>
              <w:t>Approval Cessation Date</w:t>
            </w:r>
          </w:p>
        </w:tc>
      </w:tr>
      <w:tr w:rsidR="002972C8" w14:paraId="16C29CC4" w14:textId="77777777" w:rsidTr="00636A82">
        <w:trPr>
          <w:trHeight w:val="39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0E54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 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986A" w14:textId="77777777" w:rsidR="002972C8" w:rsidRPr="00636A82" w:rsidRDefault="002972C8">
            <w:pP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HML Batteries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E38F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Local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E8FA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AWI/DOA/015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1BAA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27 Jan 2012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FB7D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10 Nov 2014  </w:t>
            </w:r>
          </w:p>
        </w:tc>
      </w:tr>
      <w:tr w:rsidR="002972C8" w14:paraId="044FE0D8" w14:textId="77777777" w:rsidTr="00636A82">
        <w:trPr>
          <w:trHeight w:val="37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C114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2 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FDC0" w14:textId="77777777" w:rsidR="002972C8" w:rsidRPr="00636A82" w:rsidRDefault="002972C8">
            <w:pP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Flight Focus Pte Ltd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6E49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Local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E7EB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AWI/DOA/017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C740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01 Feb 2012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B259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11 Nov 2014  </w:t>
            </w:r>
          </w:p>
        </w:tc>
      </w:tr>
      <w:tr w:rsidR="002972C8" w14:paraId="29EFFE1B" w14:textId="77777777" w:rsidTr="00636A82">
        <w:trPr>
          <w:trHeight w:val="37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7026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3 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25B1" w14:textId="77777777" w:rsidR="002972C8" w:rsidRPr="00636A82" w:rsidRDefault="002972C8">
            <w:pP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Nordam Singapore Pte Ltd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C081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Local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0077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AWI/DOA/020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E44A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12 May 2014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C52D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31 Dec 2015  </w:t>
            </w:r>
          </w:p>
        </w:tc>
      </w:tr>
      <w:tr w:rsidR="002972C8" w14:paraId="6AA98BAC" w14:textId="77777777" w:rsidTr="00636A82">
        <w:trPr>
          <w:trHeight w:val="37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1278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4 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7C6F" w14:textId="77777777" w:rsidR="002972C8" w:rsidRPr="00636A82" w:rsidRDefault="002972C8">
            <w:pP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Pacific Avionics Pte Ltd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651A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Local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4174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AWI/DOA/022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1587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03 Nov 2014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A64D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31 Mar 2016  </w:t>
            </w:r>
          </w:p>
        </w:tc>
      </w:tr>
      <w:tr w:rsidR="002972C8" w14:paraId="2FAF7AE8" w14:textId="77777777" w:rsidTr="00636A82">
        <w:trPr>
          <w:trHeight w:val="37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2C11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5 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2ED6" w14:textId="77777777" w:rsidR="002972C8" w:rsidRPr="00636A82" w:rsidRDefault="002972C8">
            <w:pP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Rockwell Collins Southeast Asia Pte Ltd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BD74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Local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F2B0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AWI/DOA/027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5703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30 Mar 2016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018D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31 May 2017  </w:t>
            </w:r>
          </w:p>
        </w:tc>
      </w:tr>
      <w:tr w:rsidR="002972C8" w14:paraId="3CB8944A" w14:textId="77777777" w:rsidTr="00636A82">
        <w:trPr>
          <w:trHeight w:val="37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D358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6 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D899" w14:textId="77777777" w:rsidR="002972C8" w:rsidRPr="00636A82" w:rsidRDefault="002972C8">
            <w:pP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Boeing Singapore Pte Ltd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225A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Local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9616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AWI/DOA/018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4A09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25 Jul 2012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1EB3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07 Mar 2018  </w:t>
            </w:r>
          </w:p>
        </w:tc>
      </w:tr>
      <w:tr w:rsidR="002972C8" w14:paraId="20B6209C" w14:textId="77777777" w:rsidTr="00636A82">
        <w:trPr>
          <w:trHeight w:val="37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BDDE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7 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9F19" w14:textId="77777777" w:rsidR="002972C8" w:rsidRPr="00636A82" w:rsidRDefault="002972C8">
            <w:pP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GVH Aerospace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7DC9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Local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83F4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AWI/DOA/026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C299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20 Jun 2016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64F0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20 Jun 2018  </w:t>
            </w:r>
          </w:p>
        </w:tc>
      </w:tr>
      <w:tr w:rsidR="002972C8" w14:paraId="4ADBFFC1" w14:textId="77777777" w:rsidTr="00636A82">
        <w:trPr>
          <w:trHeight w:val="60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DB6D9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8 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62D2" w14:textId="77777777" w:rsidR="002972C8" w:rsidRPr="00636A82" w:rsidRDefault="002972C8" w:rsidP="00636A82">
            <w:pP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Safran Landing System Services Singapore Pte Ltd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7F0C6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Local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CB7A4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AWI/DOA/025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0CD1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25 May 2016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18585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25 May 2019  </w:t>
            </w:r>
          </w:p>
        </w:tc>
      </w:tr>
      <w:tr w:rsidR="002972C8" w14:paraId="113F993B" w14:textId="77777777" w:rsidTr="00636A82">
        <w:trPr>
          <w:trHeight w:val="37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710B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9 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9C59" w14:textId="77777777" w:rsidR="002972C8" w:rsidRPr="00636A82" w:rsidRDefault="002972C8">
            <w:pP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Zodiac </w:t>
            </w:r>
            <w:proofErr w:type="spellStart"/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AirCatering</w:t>
            </w:r>
            <w:proofErr w:type="spellEnd"/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 Equipment Europe B.V.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C4CA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Overseas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7E01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AWI/DOA/011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E903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01 Jul 2011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FB25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01 Jul 2019  </w:t>
            </w:r>
          </w:p>
        </w:tc>
      </w:tr>
      <w:tr w:rsidR="002972C8" w14:paraId="791F045C" w14:textId="77777777" w:rsidTr="00636A82">
        <w:trPr>
          <w:trHeight w:val="37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174B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10 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6E30" w14:textId="77777777" w:rsidR="002972C8" w:rsidRPr="00636A82" w:rsidRDefault="002972C8">
            <w:pP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Five Rings Aerospace Pty Ltd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0E64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Overseas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DBD5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AWI/DOA/019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8D79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10 Jul 2014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243C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10 Jul 2019  </w:t>
            </w:r>
          </w:p>
        </w:tc>
      </w:tr>
      <w:tr w:rsidR="002972C8" w14:paraId="4506076C" w14:textId="77777777" w:rsidTr="00636A82">
        <w:trPr>
          <w:trHeight w:val="37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3336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11 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66C5" w14:textId="77777777" w:rsidR="002972C8" w:rsidRPr="00636A82" w:rsidRDefault="002972C8">
            <w:pP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Aero Cabin Design Centre Pte Ltd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90B2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Local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E38B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AWI/DOA/021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0E02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11 Sep 2014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214A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16 Mar 2020  </w:t>
            </w:r>
          </w:p>
        </w:tc>
      </w:tr>
      <w:tr w:rsidR="002972C8" w14:paraId="1E419C47" w14:textId="77777777" w:rsidTr="00636A82">
        <w:trPr>
          <w:trHeight w:val="37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97AC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12 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685E" w14:textId="77777777" w:rsidR="002972C8" w:rsidRPr="00636A82" w:rsidRDefault="002972C8">
            <w:pP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ST Engineering Aerospace Seats Pte Ltd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B18B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Local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01B5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AWI/DOA/023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8A1B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08 Jun 2015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F583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08 Jun 2020  </w:t>
            </w:r>
          </w:p>
        </w:tc>
      </w:tr>
      <w:tr w:rsidR="002972C8" w14:paraId="434F2D0D" w14:textId="77777777" w:rsidTr="00636A82">
        <w:trPr>
          <w:trHeight w:val="37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02AB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13 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40C5" w14:textId="77777777" w:rsidR="002972C8" w:rsidRPr="00636A82" w:rsidRDefault="002972C8">
            <w:pP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proofErr w:type="spellStart"/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Jamco</w:t>
            </w:r>
            <w:proofErr w:type="spellEnd"/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 Singapore Pte Ltd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BFED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Local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B267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AWI/DOA/008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FA85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12 Mar 2007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B8F5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28 Dec 2020  </w:t>
            </w:r>
          </w:p>
        </w:tc>
      </w:tr>
      <w:tr w:rsidR="002972C8" w14:paraId="6CEACD23" w14:textId="77777777" w:rsidTr="00636A82">
        <w:trPr>
          <w:trHeight w:val="37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1F58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14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4F5C" w14:textId="77777777" w:rsidR="002972C8" w:rsidRPr="00636A82" w:rsidRDefault="002972C8">
            <w:pP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Diamond Aviation </w:t>
            </w:r>
            <w:proofErr w:type="spellStart"/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Pte.</w:t>
            </w:r>
            <w:proofErr w:type="spellEnd"/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 Ltd.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2E79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Local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BEB0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AWI/DOA/029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7331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15 Feb 2019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1484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28 Apr 2022 </w:t>
            </w:r>
          </w:p>
        </w:tc>
      </w:tr>
      <w:tr w:rsidR="002972C8" w14:paraId="43ECFDC3" w14:textId="77777777" w:rsidTr="00636A82">
        <w:trPr>
          <w:trHeight w:val="37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B8F8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15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C24E" w14:textId="77777777" w:rsidR="002972C8" w:rsidRPr="00636A82" w:rsidRDefault="002972C8">
            <w:pP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Boeing Asia Pacific Aviation Services Pte Ltd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1DBA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Local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37EC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AWI/DOA/028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4DA0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28 Jul 2017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B343" w14:textId="77777777" w:rsidR="002972C8" w:rsidRPr="00636A82" w:rsidRDefault="002972C8" w:rsidP="00636A82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 Jul 2022 </w:t>
            </w:r>
          </w:p>
        </w:tc>
      </w:tr>
    </w:tbl>
    <w:p w14:paraId="75CFF562" w14:textId="77777777" w:rsidR="00840DDA" w:rsidRDefault="00000000">
      <w:pPr>
        <w:spacing w:after="175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60A7DFD3" w14:textId="13E717F2" w:rsidR="00840DDA" w:rsidRDefault="00000000" w:rsidP="00495699">
      <w:pPr>
        <w:spacing w:after="168"/>
      </w:pPr>
      <w:r>
        <w:rPr>
          <w:rFonts w:ascii="Arial" w:eastAsia="Arial" w:hAnsi="Arial" w:cs="Arial"/>
        </w:rPr>
        <w:t xml:space="preserve">  </w:t>
      </w:r>
      <w:r>
        <w:t xml:space="preserve"> </w:t>
      </w:r>
      <w:r>
        <w:rPr>
          <w:rFonts w:ascii="Arial" w:eastAsia="Arial" w:hAnsi="Arial" w:cs="Arial"/>
        </w:rPr>
        <w:t xml:space="preserve">Page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</w:rPr>
        <w:t xml:space="preserve"> of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r w:rsidR="00640F6B">
        <w:rPr>
          <w:rFonts w:ascii="Arial" w:eastAsia="Arial" w:hAnsi="Arial" w:cs="Arial"/>
        </w:rPr>
        <w:t>1 December 2023</w:t>
      </w:r>
      <w:r>
        <w:t xml:space="preserve"> </w:t>
      </w:r>
    </w:p>
    <w:sectPr w:rsidR="00840DDA">
      <w:pgSz w:w="15840" w:h="12240" w:orient="landscape"/>
      <w:pgMar w:top="1440" w:right="71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DA"/>
    <w:rsid w:val="002972C8"/>
    <w:rsid w:val="00495699"/>
    <w:rsid w:val="00636A82"/>
    <w:rsid w:val="00640F6B"/>
    <w:rsid w:val="0084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89E00"/>
  <w15:docId w15:val="{98FDF5E2-94CD-4B09-92A0-1239B9E0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2972C8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Tan</dc:creator>
  <cp:keywords/>
  <cp:lastModifiedBy>Yhenh Shanh LOH (CAAS)</cp:lastModifiedBy>
  <cp:revision>2</cp:revision>
  <dcterms:created xsi:type="dcterms:W3CDTF">2023-11-30T03:52:00Z</dcterms:created>
  <dcterms:modified xsi:type="dcterms:W3CDTF">2023-11-30T03:52:00Z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2023-11-29T06:33:49Z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2b45992e-59ed-4333-93af-92b60bd0f86d</vt:lpwstr>
  </property>
  <property fmtid="{D5CDD505-2E9C-101B-9397-08002B2CF9AE}" pid="8" name="MSIP_Label_54803508-8490-4252-b331-d9b72689e942_ContentBits">
    <vt:lpwstr>0</vt:lpwstr>
  </property>
</Properties>
</file>